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28B" w:rsidRPr="00723CD1" w:rsidRDefault="00881D50" w:rsidP="00881D50">
      <w:pPr>
        <w:spacing w:line="360" w:lineRule="auto"/>
        <w:jc w:val="center"/>
        <w:rPr>
          <w:rFonts w:ascii="宋体" w:eastAsia="宋体" w:hAnsi="宋体"/>
          <w:b/>
          <w:bCs/>
          <w:sz w:val="28"/>
          <w:szCs w:val="28"/>
        </w:rPr>
      </w:pPr>
      <w:bookmarkStart w:id="0" w:name="_GoBack"/>
      <w:r w:rsidRPr="00723CD1">
        <w:rPr>
          <w:rFonts w:ascii="宋体" w:eastAsia="宋体" w:hAnsi="宋体" w:hint="eastAsia"/>
          <w:b/>
          <w:bCs/>
          <w:sz w:val="28"/>
          <w:szCs w:val="28"/>
        </w:rPr>
        <w:t>创新实验项目管理系统学生操作指南</w:t>
      </w:r>
    </w:p>
    <w:bookmarkEnd w:id="0"/>
    <w:p w:rsidR="0035428B" w:rsidRDefault="0035428B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35428B" w:rsidRDefault="00881D50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一、访问学生综合服务门户</w:t>
      </w:r>
    </w:p>
    <w:p w:rsidR="0035428B" w:rsidRDefault="00881D5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1、打开浏览器，输入地址：</w:t>
      </w:r>
      <w:hyperlink r:id="rId7" w:history="1">
        <w:r>
          <w:rPr>
            <w:rStyle w:val="a9"/>
            <w:rFonts w:ascii="宋体" w:eastAsia="宋体" w:hAnsi="宋体"/>
            <w:sz w:val="24"/>
            <w:szCs w:val="24"/>
          </w:rPr>
          <w:t>https://my.sues.edu.cn/</w:t>
        </w:r>
      </w:hyperlink>
      <w:r>
        <w:rPr>
          <w:rFonts w:ascii="宋体" w:eastAsia="宋体" w:hAnsi="宋体" w:hint="eastAsia"/>
          <w:sz w:val="24"/>
          <w:szCs w:val="24"/>
        </w:rPr>
        <w:t>，访问学生综合服务门户，输入</w:t>
      </w:r>
      <w:proofErr w:type="gramStart"/>
      <w:r>
        <w:rPr>
          <w:rFonts w:ascii="宋体" w:eastAsia="宋体" w:hAnsi="宋体" w:hint="eastAsia"/>
          <w:sz w:val="24"/>
          <w:szCs w:val="24"/>
        </w:rPr>
        <w:t>帐号</w:t>
      </w:r>
      <w:proofErr w:type="gramEnd"/>
      <w:r>
        <w:rPr>
          <w:rFonts w:ascii="宋体" w:eastAsia="宋体" w:hAnsi="宋体" w:hint="eastAsia"/>
          <w:sz w:val="24"/>
          <w:szCs w:val="24"/>
        </w:rPr>
        <w:t>密码登录。</w:t>
      </w:r>
    </w:p>
    <w:p w:rsidR="0035428B" w:rsidRDefault="00881D50">
      <w:pPr>
        <w:spacing w:line="360" w:lineRule="auto"/>
        <w:rPr>
          <w:rFonts w:ascii="仿宋" w:eastAsia="仿宋" w:hAnsi="仿宋"/>
          <w:color w:val="3B3838" w:themeColor="background2" w:themeShade="40"/>
          <w:szCs w:val="21"/>
        </w:rPr>
      </w:pPr>
      <w:r>
        <w:rPr>
          <w:rFonts w:ascii="仿宋" w:eastAsia="仿宋" w:hAnsi="仿宋" w:hint="eastAsia"/>
          <w:color w:val="3B3838" w:themeColor="background2" w:themeShade="40"/>
          <w:szCs w:val="21"/>
        </w:rPr>
        <w:t>注意：创新实验项目管理系统只支持在校内操作，请学生使用校园网进行访问。</w:t>
      </w:r>
    </w:p>
    <w:p w:rsidR="0035428B" w:rsidRDefault="00881D5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63825"/>
            <wp:effectExtent l="19050" t="19050" r="2159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2、如果忘记个人门户的登录密码，可以点击下方的“找回密码”按钮进行密码找回。</w:t>
      </w:r>
    </w:p>
    <w:p w:rsidR="0035428B" w:rsidRDefault="0035428B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35428B" w:rsidRDefault="00881D50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二、进行创新实验项目申请</w:t>
      </w:r>
    </w:p>
    <w:p w:rsidR="0035428B" w:rsidRDefault="00881D5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1、进入创新模块：</w:t>
      </w:r>
      <w:r>
        <w:rPr>
          <w:rFonts w:ascii="宋体" w:eastAsia="宋体" w:hAnsi="宋体" w:hint="eastAsia"/>
          <w:sz w:val="24"/>
          <w:szCs w:val="24"/>
        </w:rPr>
        <w:t>学生登录成功后，进入综合服务门户首页，点击导航栏上方的“综合服务”菜单，可在搜索栏中输入“创新实验”文字，查询到“创新实验”申请流程服务。学生点击进入，可以查看项目发布信息，进行实验项目申请。</w:t>
      </w:r>
    </w:p>
    <w:p w:rsidR="0035428B" w:rsidRDefault="00881D5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0500" cy="2466975"/>
            <wp:effectExtent l="0" t="0" r="635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2、公告栏：</w:t>
      </w:r>
      <w:r>
        <w:rPr>
          <w:rFonts w:ascii="宋体" w:eastAsia="宋体" w:hAnsi="宋体" w:hint="eastAsia"/>
          <w:sz w:val="24"/>
          <w:szCs w:val="24"/>
        </w:rPr>
        <w:t>在“公告栏”页面，学生可以查看已发布的公告。</w:t>
      </w:r>
    </w:p>
    <w:p w:rsidR="0035428B" w:rsidRDefault="00881D50">
      <w:pPr>
        <w:spacing w:line="360" w:lineRule="auto"/>
      </w:pPr>
      <w:r>
        <w:rPr>
          <w:noProof/>
        </w:rPr>
        <w:drawing>
          <wp:inline distT="0" distB="0" distL="114300" distR="114300">
            <wp:extent cx="5270500" cy="1130935"/>
            <wp:effectExtent l="0" t="0" r="635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</w:pPr>
      <w:r>
        <w:rPr>
          <w:noProof/>
        </w:rPr>
        <w:drawing>
          <wp:inline distT="0" distB="0" distL="114300" distR="114300">
            <wp:extent cx="4083050" cy="1955165"/>
            <wp:effectExtent l="0" t="0" r="12700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3、项目发布信息：</w:t>
      </w:r>
      <w:r>
        <w:rPr>
          <w:rFonts w:ascii="宋体" w:eastAsia="宋体" w:hAnsi="宋体" w:hint="eastAsia"/>
          <w:sz w:val="24"/>
          <w:szCs w:val="24"/>
        </w:rPr>
        <w:t>在“项目发布信息”页面，学生可以根据学期查看所有学期下的项目发布信息及其详情（默认展示当前开启学期）。  学生可以在当前开启学期下的报名时间内，自由组建团队，在线提交申请，由队长进行申请填报，等待老师进一步审核。</w:t>
      </w:r>
    </w:p>
    <w:p w:rsidR="0035428B" w:rsidRDefault="00881D50">
      <w:pPr>
        <w:spacing w:line="360" w:lineRule="auto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3-1 查看项目详情：点击项目信息后“查看详情”按钮，学生可以查看所有学期下的项目详情。</w:t>
      </w:r>
    </w:p>
    <w:p w:rsidR="0035428B" w:rsidRDefault="00881D50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3040" cy="1437005"/>
            <wp:effectExtent l="0" t="0" r="381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</w:pPr>
      <w:r>
        <w:rPr>
          <w:noProof/>
        </w:rPr>
        <w:drawing>
          <wp:inline distT="0" distB="0" distL="114300" distR="114300">
            <wp:extent cx="5272405" cy="3385820"/>
            <wp:effectExtent l="0" t="0" r="4445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3-2 申请目标项目：在当前开启学期的报名时间段内，学生可对目标项目进行申请，以团队形式进行报名，提交报名者为队长，队长可以添加1到2名队员，填报申请信息，提交老师审核。</w:t>
      </w:r>
    </w:p>
    <w:p w:rsidR="0035428B" w:rsidRDefault="00881D50">
      <w:pPr>
        <w:spacing w:line="360" w:lineRule="auto"/>
        <w:rPr>
          <w:rFonts w:ascii="仿宋" w:eastAsia="仿宋" w:hAnsi="仿宋"/>
          <w:color w:val="3B3838" w:themeColor="background2" w:themeShade="40"/>
          <w:szCs w:val="21"/>
        </w:rPr>
      </w:pPr>
      <w:r>
        <w:rPr>
          <w:rFonts w:ascii="仿宋" w:eastAsia="仿宋" w:hAnsi="仿宋" w:hint="eastAsia"/>
          <w:color w:val="3B3838" w:themeColor="background2" w:themeShade="40"/>
          <w:szCs w:val="21"/>
        </w:rPr>
        <w:t>注意：①若当前学期状态为“关闭”，学生只可查看项目详情，报名按钮灰，无法申请。</w:t>
      </w:r>
    </w:p>
    <w:p w:rsidR="0035428B" w:rsidRDefault="00881D50">
      <w:pPr>
        <w:spacing w:line="360" w:lineRule="auto"/>
        <w:ind w:firstLineChars="300" w:firstLine="630"/>
        <w:rPr>
          <w:rFonts w:ascii="仿宋" w:eastAsia="仿宋" w:hAnsi="仿宋"/>
          <w:color w:val="3B3838" w:themeColor="background2" w:themeShade="40"/>
          <w:szCs w:val="21"/>
        </w:rPr>
      </w:pPr>
      <w:r>
        <w:rPr>
          <w:rFonts w:ascii="仿宋" w:eastAsia="仿宋" w:hAnsi="仿宋" w:hint="eastAsia"/>
          <w:color w:val="3B3838" w:themeColor="background2" w:themeShade="40"/>
          <w:szCs w:val="21"/>
        </w:rPr>
        <w:t>②若当前时间不在允许报名的时间段内，报名按钮灰，学生无法申请。</w:t>
      </w:r>
    </w:p>
    <w:p w:rsidR="0035428B" w:rsidRDefault="00881D50">
      <w:pPr>
        <w:spacing w:line="360" w:lineRule="auto"/>
        <w:rPr>
          <w:rFonts w:ascii="仿宋" w:eastAsia="仿宋" w:hAnsi="仿宋"/>
          <w:color w:val="3B3838" w:themeColor="background2" w:themeShade="40"/>
          <w:szCs w:val="21"/>
        </w:rPr>
      </w:pPr>
      <w:r>
        <w:rPr>
          <w:rFonts w:ascii="仿宋" w:eastAsia="仿宋" w:hAnsi="仿宋" w:hint="eastAsia"/>
          <w:color w:val="3B3838" w:themeColor="background2" w:themeShade="40"/>
          <w:szCs w:val="21"/>
        </w:rPr>
        <w:t>    ③若某项目已通过的团队数已有2个，该项目报名按钮灰，学生无法申请。</w:t>
      </w:r>
    </w:p>
    <w:p w:rsidR="0035428B" w:rsidRDefault="00881D50">
      <w:pPr>
        <w:spacing w:line="360" w:lineRule="auto"/>
        <w:ind w:firstLineChars="300" w:firstLine="630"/>
        <w:rPr>
          <w:rFonts w:ascii="宋体" w:eastAsia="宋体" w:hAnsi="宋体"/>
          <w:sz w:val="18"/>
          <w:szCs w:val="18"/>
        </w:rPr>
      </w:pPr>
      <w:r>
        <w:rPr>
          <w:rFonts w:ascii="仿宋" w:eastAsia="仿宋" w:hAnsi="仿宋" w:hint="eastAsia"/>
          <w:color w:val="3B3838" w:themeColor="background2" w:themeShade="40"/>
          <w:szCs w:val="21"/>
        </w:rPr>
        <w:t>④若当前学生在该学期内已经报名了1个项目，且未被拒绝（“待审核”和“已通过”状态的申请都算），所有项目报名按钮灰，学生不可再申请（所有学期下只可申请通过一次）。</w:t>
      </w:r>
    </w:p>
    <w:p w:rsidR="0035428B" w:rsidRDefault="00881D50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1122680"/>
            <wp:effectExtent l="0" t="0" r="10160" b="12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325" cy="2134870"/>
            <wp:effectExtent l="0" t="0" r="9525" b="177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</w:pPr>
      <w:r>
        <w:rPr>
          <w:rFonts w:asciiTheme="minorEastAsia" w:hAnsiTheme="minorEastAsia" w:cstheme="minorEastAsia" w:hint="eastAsia"/>
          <w:b/>
          <w:sz w:val="24"/>
          <w:szCs w:val="24"/>
        </w:rPr>
        <w:t>4、我的申请信息：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在“我的申请信息”页面，学生可以查看各个学期自己的项目申请信息，并点击“查看详情”，查看项目申请详情。</w:t>
      </w:r>
    </w:p>
    <w:p w:rsidR="0035428B" w:rsidRDefault="00881D50">
      <w:pPr>
        <w:spacing w:line="360" w:lineRule="auto"/>
      </w:pPr>
      <w:r>
        <w:rPr>
          <w:noProof/>
        </w:rPr>
        <w:drawing>
          <wp:inline distT="0" distB="0" distL="114300" distR="114300">
            <wp:extent cx="5265420" cy="935355"/>
            <wp:effectExtent l="0" t="0" r="11430" b="171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</w:pPr>
      <w:r>
        <w:rPr>
          <w:noProof/>
        </w:rPr>
        <w:drawing>
          <wp:inline distT="0" distB="0" distL="114300" distR="114300">
            <wp:extent cx="5264785" cy="2614295"/>
            <wp:effectExtent l="0" t="0" r="12065" b="1460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5、实验报告提交：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在“实验报告提交”页面，申请通过的团队学生可以在对应项目下，提交实验报告。点击“点击上传”，由队长提交报告，其余队员只可查看报告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35428B" w:rsidRDefault="00881D50">
      <w:pPr>
        <w:spacing w:line="360" w:lineRule="auto"/>
      </w:pPr>
      <w:r>
        <w:rPr>
          <w:noProof/>
        </w:rPr>
        <w:drawing>
          <wp:inline distT="0" distB="0" distL="114300" distR="114300">
            <wp:extent cx="5273675" cy="930910"/>
            <wp:effectExtent l="0" t="0" r="3175" b="254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3733800" cy="1829435"/>
            <wp:effectExtent l="0" t="0" r="0" b="184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  <w:rPr>
          <w:bCs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6、成绩查询：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学生可以查看自己申请参与项目的成绩（成绩分为两种状态：通过、未通过）。</w:t>
      </w:r>
    </w:p>
    <w:p w:rsidR="0035428B" w:rsidRDefault="00881D50">
      <w:pPr>
        <w:spacing w:line="360" w:lineRule="auto"/>
      </w:pPr>
      <w:r>
        <w:rPr>
          <w:noProof/>
        </w:rPr>
        <w:drawing>
          <wp:inline distT="0" distB="0" distL="114300" distR="114300">
            <wp:extent cx="5273040" cy="1138555"/>
            <wp:effectExtent l="0" t="0" r="3810" b="444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35428B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35428B" w:rsidRDefault="00881D50">
      <w:pPr>
        <w:wordWrap w:val="0"/>
        <w:spacing w:line="360" w:lineRule="auto"/>
        <w:jc w:val="right"/>
        <w:rPr>
          <w:rFonts w:ascii="宋体" w:eastAsia="宋体" w:hAnsi="宋体"/>
          <w:b/>
          <w:bCs/>
          <w:i/>
          <w:iCs/>
          <w:sz w:val="24"/>
          <w:szCs w:val="24"/>
        </w:rPr>
      </w:pPr>
      <w:r>
        <w:rPr>
          <w:rFonts w:ascii="宋体" w:eastAsia="宋体" w:hAnsi="宋体" w:hint="eastAsia"/>
          <w:b/>
          <w:bCs/>
          <w:i/>
          <w:iCs/>
          <w:sz w:val="24"/>
          <w:szCs w:val="24"/>
        </w:rPr>
        <w:t>——文档结束</w:t>
      </w:r>
    </w:p>
    <w:p w:rsidR="0035428B" w:rsidRDefault="0035428B">
      <w:pPr>
        <w:spacing w:line="360" w:lineRule="auto"/>
        <w:rPr>
          <w:rFonts w:ascii="宋体" w:eastAsia="宋体" w:hAnsi="宋体"/>
          <w:sz w:val="24"/>
          <w:szCs w:val="24"/>
        </w:rPr>
      </w:pPr>
    </w:p>
    <w:sectPr w:rsidR="003542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648A" w:rsidRDefault="0075648A" w:rsidP="00723CD1">
      <w:r>
        <w:separator/>
      </w:r>
    </w:p>
  </w:endnote>
  <w:endnote w:type="continuationSeparator" w:id="0">
    <w:p w:rsidR="0075648A" w:rsidRDefault="0075648A" w:rsidP="00723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648A" w:rsidRDefault="0075648A" w:rsidP="00723CD1">
      <w:r>
        <w:separator/>
      </w:r>
    </w:p>
  </w:footnote>
  <w:footnote w:type="continuationSeparator" w:id="0">
    <w:p w:rsidR="0075648A" w:rsidRDefault="0075648A" w:rsidP="00723C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671"/>
    <w:rsid w:val="00026927"/>
    <w:rsid w:val="000511A6"/>
    <w:rsid w:val="00055E61"/>
    <w:rsid w:val="0006703E"/>
    <w:rsid w:val="000707AD"/>
    <w:rsid w:val="00075671"/>
    <w:rsid w:val="00084D2A"/>
    <w:rsid w:val="000A0409"/>
    <w:rsid w:val="000A1335"/>
    <w:rsid w:val="000A29D8"/>
    <w:rsid w:val="000C108F"/>
    <w:rsid w:val="000D1317"/>
    <w:rsid w:val="000F7C9C"/>
    <w:rsid w:val="00100EF2"/>
    <w:rsid w:val="00113EE5"/>
    <w:rsid w:val="001330B0"/>
    <w:rsid w:val="00136BB4"/>
    <w:rsid w:val="001441AA"/>
    <w:rsid w:val="0016341A"/>
    <w:rsid w:val="001842A8"/>
    <w:rsid w:val="001B34B0"/>
    <w:rsid w:val="001F40A7"/>
    <w:rsid w:val="002026E5"/>
    <w:rsid w:val="00283CD9"/>
    <w:rsid w:val="0029402E"/>
    <w:rsid w:val="002B14C5"/>
    <w:rsid w:val="002C444F"/>
    <w:rsid w:val="002F1628"/>
    <w:rsid w:val="0035428B"/>
    <w:rsid w:val="00390B9E"/>
    <w:rsid w:val="003B3B2D"/>
    <w:rsid w:val="003D7496"/>
    <w:rsid w:val="004235F6"/>
    <w:rsid w:val="00432D9C"/>
    <w:rsid w:val="004A40D0"/>
    <w:rsid w:val="004A4438"/>
    <w:rsid w:val="004B6EAF"/>
    <w:rsid w:val="004C4342"/>
    <w:rsid w:val="004D6671"/>
    <w:rsid w:val="004E6043"/>
    <w:rsid w:val="00511F67"/>
    <w:rsid w:val="00524001"/>
    <w:rsid w:val="00546938"/>
    <w:rsid w:val="0055345E"/>
    <w:rsid w:val="005A05CD"/>
    <w:rsid w:val="005A2DCB"/>
    <w:rsid w:val="005B304C"/>
    <w:rsid w:val="005E5E93"/>
    <w:rsid w:val="005F69A9"/>
    <w:rsid w:val="00623A0B"/>
    <w:rsid w:val="00661036"/>
    <w:rsid w:val="00661FA2"/>
    <w:rsid w:val="006A28B7"/>
    <w:rsid w:val="006D029B"/>
    <w:rsid w:val="007044DD"/>
    <w:rsid w:val="007179AB"/>
    <w:rsid w:val="0072370E"/>
    <w:rsid w:val="00723CD1"/>
    <w:rsid w:val="0075648A"/>
    <w:rsid w:val="0076593C"/>
    <w:rsid w:val="00781B42"/>
    <w:rsid w:val="007C3442"/>
    <w:rsid w:val="007F1DD7"/>
    <w:rsid w:val="008037C3"/>
    <w:rsid w:val="00805430"/>
    <w:rsid w:val="00806C88"/>
    <w:rsid w:val="00814003"/>
    <w:rsid w:val="0081631E"/>
    <w:rsid w:val="008542C1"/>
    <w:rsid w:val="00880FE0"/>
    <w:rsid w:val="00881D50"/>
    <w:rsid w:val="00886580"/>
    <w:rsid w:val="008A01E1"/>
    <w:rsid w:val="008A257C"/>
    <w:rsid w:val="008C1704"/>
    <w:rsid w:val="008E4AE9"/>
    <w:rsid w:val="00903DAE"/>
    <w:rsid w:val="00905E34"/>
    <w:rsid w:val="00992B79"/>
    <w:rsid w:val="009C6D28"/>
    <w:rsid w:val="009C70B5"/>
    <w:rsid w:val="009F4146"/>
    <w:rsid w:val="009F43EB"/>
    <w:rsid w:val="00A31641"/>
    <w:rsid w:val="00A3596B"/>
    <w:rsid w:val="00A35ED3"/>
    <w:rsid w:val="00A6043B"/>
    <w:rsid w:val="00AC404C"/>
    <w:rsid w:val="00AD0817"/>
    <w:rsid w:val="00AD60D8"/>
    <w:rsid w:val="00AE4616"/>
    <w:rsid w:val="00B016D6"/>
    <w:rsid w:val="00B436E8"/>
    <w:rsid w:val="00B5081A"/>
    <w:rsid w:val="00B615F5"/>
    <w:rsid w:val="00B70802"/>
    <w:rsid w:val="00BD09EC"/>
    <w:rsid w:val="00BD40BD"/>
    <w:rsid w:val="00BE2700"/>
    <w:rsid w:val="00BF780C"/>
    <w:rsid w:val="00C0729F"/>
    <w:rsid w:val="00C24B09"/>
    <w:rsid w:val="00C32D15"/>
    <w:rsid w:val="00C95808"/>
    <w:rsid w:val="00CC757E"/>
    <w:rsid w:val="00CD68F9"/>
    <w:rsid w:val="00D422F3"/>
    <w:rsid w:val="00D663E0"/>
    <w:rsid w:val="00D75B8A"/>
    <w:rsid w:val="00DD57A8"/>
    <w:rsid w:val="00DE6630"/>
    <w:rsid w:val="00DF4376"/>
    <w:rsid w:val="00DF46E9"/>
    <w:rsid w:val="00E049B9"/>
    <w:rsid w:val="00E51A4A"/>
    <w:rsid w:val="00E55E33"/>
    <w:rsid w:val="00E7125C"/>
    <w:rsid w:val="00EE2880"/>
    <w:rsid w:val="00EF130D"/>
    <w:rsid w:val="00EF5080"/>
    <w:rsid w:val="00F011B7"/>
    <w:rsid w:val="00F12ACF"/>
    <w:rsid w:val="00F14A1F"/>
    <w:rsid w:val="00F314F8"/>
    <w:rsid w:val="00F60C4A"/>
    <w:rsid w:val="00FA032D"/>
    <w:rsid w:val="00FA64B6"/>
    <w:rsid w:val="00FC0658"/>
    <w:rsid w:val="00FC190D"/>
    <w:rsid w:val="00FF59B5"/>
    <w:rsid w:val="00FF7169"/>
    <w:rsid w:val="12C3682D"/>
    <w:rsid w:val="31C91583"/>
    <w:rsid w:val="52555BAB"/>
    <w:rsid w:val="5610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9487E02-C24A-4D28-B2D6-E20FC98EF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y.sues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蒋冬青</dc:creator>
  <cp:lastModifiedBy>Zhangyan</cp:lastModifiedBy>
  <cp:revision>393</cp:revision>
  <dcterms:created xsi:type="dcterms:W3CDTF">2019-08-20T10:00:00Z</dcterms:created>
  <dcterms:modified xsi:type="dcterms:W3CDTF">2024-11-28T00:47:00Z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83315CB4F23D4011844C24B8F8323651</vt:lpwstr>
  </property>
</Properties>
</file>